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7B" w:rsidRPr="0022417B" w:rsidRDefault="0022417B" w:rsidP="0022417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2417B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Указ Президента РФ от 7 мая 2012 г. N 601</w:t>
      </w:r>
      <w:r w:rsidRPr="0022417B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br/>
        <w:t>"Об основных направлениях совершенствования системы государственного управл</w:t>
      </w:r>
      <w:r w:rsidRPr="0022417B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е</w:t>
      </w:r>
      <w:r w:rsidRPr="0022417B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ния"</w:t>
      </w:r>
    </w:p>
    <w:p w:rsidR="0022417B" w:rsidRDefault="0022417B" w:rsidP="0022417B">
      <w:pPr>
        <w:rPr>
          <w:rFonts w:ascii="Times New Roman" w:hAnsi="Times New Roman" w:cs="Times New Roman"/>
        </w:rPr>
      </w:pPr>
    </w:p>
    <w:p w:rsid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В целях дальнейшего совершенствования системы государственного управления пост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новляю: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" w:name="sub_1"/>
      <w:r w:rsidRPr="0022417B">
        <w:rPr>
          <w:rFonts w:ascii="Times New Roman" w:hAnsi="Times New Roman" w:cs="Times New Roman"/>
        </w:rPr>
        <w:t>1. Правительству Российской Федерации обеспечить достижение следующих показат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лей: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" w:name="sub_11"/>
      <w:bookmarkEnd w:id="1"/>
      <w:r w:rsidRPr="0022417B">
        <w:rPr>
          <w:rFonts w:ascii="Times New Roman" w:hAnsi="Times New Roman" w:cs="Times New Roman"/>
        </w:rPr>
        <w:t>а) уровень удовлетворенности граждан Российской Федерации (далее - граждане) кач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ством предоставления государственных и муниципальных услуг к 2018 году - не менее 90 процентов;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" w:name="sub_12"/>
      <w:bookmarkEnd w:id="2"/>
      <w:r w:rsidRPr="0022417B">
        <w:rPr>
          <w:rFonts w:ascii="Times New Roman" w:hAnsi="Times New Roman" w:cs="Times New Roman"/>
        </w:rP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нальных центрах предоставления государственных услуг, к 2015 году - не менее 90 пр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центов;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" w:name="sub_13"/>
      <w:bookmarkEnd w:id="3"/>
      <w:r w:rsidRPr="0022417B">
        <w:rPr>
          <w:rFonts w:ascii="Times New Roman" w:hAnsi="Times New Roman" w:cs="Times New Roman"/>
        </w:rPr>
        <w:t>в) доля граждан, использующих механизм получения государственных и муниц</w:t>
      </w:r>
      <w:r w:rsidRPr="0022417B">
        <w:rPr>
          <w:rFonts w:ascii="Times New Roman" w:hAnsi="Times New Roman" w:cs="Times New Roman"/>
        </w:rPr>
        <w:t>и</w:t>
      </w:r>
      <w:r w:rsidRPr="0022417B">
        <w:rPr>
          <w:rFonts w:ascii="Times New Roman" w:hAnsi="Times New Roman" w:cs="Times New Roman"/>
        </w:rPr>
        <w:t>пальных услуг в электронной форме, к 2018 году - не менее 70 процентов;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5" w:name="sub_14"/>
      <w:bookmarkEnd w:id="4"/>
      <w:r w:rsidRPr="0022417B">
        <w:rPr>
          <w:rFonts w:ascii="Times New Roman" w:hAnsi="Times New Roman" w:cs="Times New Roman"/>
        </w:rPr>
        <w:t xml:space="preserve">г) снижение среднего числа обращений представителей </w:t>
      </w:r>
      <w:proofErr w:type="gramStart"/>
      <w:r w:rsidRPr="0022417B">
        <w:rPr>
          <w:rFonts w:ascii="Times New Roman" w:hAnsi="Times New Roman" w:cs="Times New Roman"/>
        </w:rPr>
        <w:t>бизнес-сообщества</w:t>
      </w:r>
      <w:proofErr w:type="gramEnd"/>
      <w:r w:rsidRPr="0022417B">
        <w:rPr>
          <w:rFonts w:ascii="Times New Roman" w:hAnsi="Times New Roman" w:cs="Times New Roman"/>
        </w:rPr>
        <w:t xml:space="preserve"> в орган гос</w:t>
      </w:r>
      <w:r w:rsidRPr="0022417B">
        <w:rPr>
          <w:rFonts w:ascii="Times New Roman" w:hAnsi="Times New Roman" w:cs="Times New Roman"/>
        </w:rPr>
        <w:t>у</w:t>
      </w:r>
      <w:r w:rsidRPr="0022417B">
        <w:rPr>
          <w:rFonts w:ascii="Times New Roman" w:hAnsi="Times New Roman" w:cs="Times New Roman"/>
        </w:rPr>
        <w:t>дарственной власти Российской Федерации (орган местного самоуправления) для пол</w:t>
      </w:r>
      <w:r w:rsidRPr="0022417B">
        <w:rPr>
          <w:rFonts w:ascii="Times New Roman" w:hAnsi="Times New Roman" w:cs="Times New Roman"/>
        </w:rPr>
        <w:t>у</w:t>
      </w:r>
      <w:r w:rsidRPr="0022417B">
        <w:rPr>
          <w:rFonts w:ascii="Times New Roman" w:hAnsi="Times New Roman" w:cs="Times New Roman"/>
        </w:rPr>
        <w:t>чения одной государственной (муниципальной) услуги, связанной со сферой предприн</w:t>
      </w:r>
      <w:r w:rsidRPr="0022417B">
        <w:rPr>
          <w:rFonts w:ascii="Times New Roman" w:hAnsi="Times New Roman" w:cs="Times New Roman"/>
        </w:rPr>
        <w:t>и</w:t>
      </w:r>
      <w:r w:rsidRPr="0022417B">
        <w:rPr>
          <w:rFonts w:ascii="Times New Roman" w:hAnsi="Times New Roman" w:cs="Times New Roman"/>
        </w:rPr>
        <w:t>мательской деятельности, к 2014 году - до 2;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6" w:name="sub_15"/>
      <w:bookmarkEnd w:id="5"/>
      <w:r w:rsidRPr="0022417B">
        <w:rPr>
          <w:rFonts w:ascii="Times New Roman" w:hAnsi="Times New Roman" w:cs="Times New Roman"/>
        </w:rPr>
        <w:t>д) сокращение времени ожидания в очереди при обращении заявителя в орган госуда</w:t>
      </w:r>
      <w:r w:rsidRPr="0022417B">
        <w:rPr>
          <w:rFonts w:ascii="Times New Roman" w:hAnsi="Times New Roman" w:cs="Times New Roman"/>
        </w:rPr>
        <w:t>р</w:t>
      </w:r>
      <w:r w:rsidRPr="0022417B">
        <w:rPr>
          <w:rFonts w:ascii="Times New Roman" w:hAnsi="Times New Roman" w:cs="Times New Roman"/>
        </w:rPr>
        <w:t>ственной власти Российской Федерации (орган местного самоуправл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ния) для получения государственных (муниципальных) услуг к 2014 году - до 15 минут.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7" w:name="sub_2"/>
      <w:bookmarkEnd w:id="6"/>
      <w:r w:rsidRPr="0022417B">
        <w:rPr>
          <w:rFonts w:ascii="Times New Roman" w:hAnsi="Times New Roman" w:cs="Times New Roman"/>
        </w:rPr>
        <w:t>2. Правительству Российской Федерации обеспечить реализацию следующих меропри</w:t>
      </w:r>
      <w:r w:rsidRPr="0022417B">
        <w:rPr>
          <w:rFonts w:ascii="Times New Roman" w:hAnsi="Times New Roman" w:cs="Times New Roman"/>
        </w:rPr>
        <w:t>я</w:t>
      </w:r>
      <w:r w:rsidRPr="0022417B">
        <w:rPr>
          <w:rFonts w:ascii="Times New Roman" w:hAnsi="Times New Roman" w:cs="Times New Roman"/>
        </w:rPr>
        <w:t>тий: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8" w:name="sub_21"/>
      <w:bookmarkEnd w:id="7"/>
      <w:r w:rsidRPr="0022417B">
        <w:rPr>
          <w:rFonts w:ascii="Times New Roman" w:hAnsi="Times New Roman" w:cs="Times New Roman"/>
        </w:rPr>
        <w:t xml:space="preserve">а) до 1 сентября 2012 г. сформировать </w:t>
      </w:r>
      <w:r w:rsidRPr="0022417B">
        <w:rPr>
          <w:rStyle w:val="a3"/>
          <w:rFonts w:ascii="Times New Roman" w:hAnsi="Times New Roman" w:cs="Times New Roman"/>
          <w:color w:val="auto"/>
        </w:rPr>
        <w:t>систему раскрытия информации</w:t>
      </w:r>
      <w:r w:rsidRPr="0022417B">
        <w:rPr>
          <w:rFonts w:ascii="Times New Roman" w:hAnsi="Times New Roman" w:cs="Times New Roman"/>
        </w:rPr>
        <w:t xml:space="preserve"> о разрабатыва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мых проектах нормативных правовых актов, результатах их обществе</w:t>
      </w:r>
      <w:r w:rsidRPr="0022417B">
        <w:rPr>
          <w:rFonts w:ascii="Times New Roman" w:hAnsi="Times New Roman" w:cs="Times New Roman"/>
        </w:rPr>
        <w:t>н</w:t>
      </w:r>
      <w:r w:rsidRPr="0022417B">
        <w:rPr>
          <w:rFonts w:ascii="Times New Roman" w:hAnsi="Times New Roman" w:cs="Times New Roman"/>
        </w:rPr>
        <w:t>ного обсуждения, имея в виду:</w:t>
      </w:r>
    </w:p>
    <w:bookmarkEnd w:id="8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Style w:val="a3"/>
          <w:rFonts w:ascii="Times New Roman" w:hAnsi="Times New Roman" w:cs="Times New Roman"/>
          <w:color w:val="auto"/>
        </w:rPr>
        <w:t>создание</w:t>
      </w:r>
      <w:r w:rsidRPr="0022417B">
        <w:rPr>
          <w:rFonts w:ascii="Times New Roman" w:hAnsi="Times New Roman" w:cs="Times New Roman"/>
        </w:rPr>
        <w:t xml:space="preserve"> единого ресурса в информационно-телекоммуникационной сети Интернет (д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лее - сеть Интернет) для размещения информации о разработке фед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ральными органами исполнительной власти проектов нормативных правовых а</w:t>
      </w:r>
      <w:r w:rsidRPr="0022417B">
        <w:rPr>
          <w:rFonts w:ascii="Times New Roman" w:hAnsi="Times New Roman" w:cs="Times New Roman"/>
        </w:rPr>
        <w:t>к</w:t>
      </w:r>
      <w:r w:rsidRPr="0022417B">
        <w:rPr>
          <w:rFonts w:ascii="Times New Roman" w:hAnsi="Times New Roman" w:cs="Times New Roman"/>
        </w:rPr>
        <w:t>тов, ходе и результатах их общественного обсуждения;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использование федеральными органами исполнительной власти в целях общ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ственного обсуждения проектов нормативных правовых актов различных форм публичных ко</w:t>
      </w:r>
      <w:r w:rsidRPr="0022417B">
        <w:rPr>
          <w:rFonts w:ascii="Times New Roman" w:hAnsi="Times New Roman" w:cs="Times New Roman"/>
        </w:rPr>
        <w:t>н</w:t>
      </w:r>
      <w:r w:rsidRPr="0022417B">
        <w:rPr>
          <w:rFonts w:ascii="Times New Roman" w:hAnsi="Times New Roman" w:cs="Times New Roman"/>
        </w:rPr>
        <w:t>сультаций, включая ведомственные ресурсы и специализированные ресурсы в сети И</w:t>
      </w:r>
      <w:r w:rsidRPr="0022417B">
        <w:rPr>
          <w:rFonts w:ascii="Times New Roman" w:hAnsi="Times New Roman" w:cs="Times New Roman"/>
        </w:rPr>
        <w:t>н</w:t>
      </w:r>
      <w:r w:rsidRPr="0022417B">
        <w:rPr>
          <w:rFonts w:ascii="Times New Roman" w:hAnsi="Times New Roman" w:cs="Times New Roman"/>
        </w:rPr>
        <w:t>тернет;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предоставление не менее 60 дней для проведения публичных консультаций;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обязательное обобщение федеральными органами исполнительной власти - разработч</w:t>
      </w:r>
      <w:r w:rsidRPr="0022417B">
        <w:rPr>
          <w:rFonts w:ascii="Times New Roman" w:hAnsi="Times New Roman" w:cs="Times New Roman"/>
        </w:rPr>
        <w:t>и</w:t>
      </w:r>
      <w:r w:rsidRPr="0022417B">
        <w:rPr>
          <w:rFonts w:ascii="Times New Roman" w:hAnsi="Times New Roman" w:cs="Times New Roman"/>
        </w:rPr>
        <w:t>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9" w:name="sub_22"/>
      <w:r w:rsidRPr="0022417B">
        <w:rPr>
          <w:rFonts w:ascii="Times New Roman" w:hAnsi="Times New Roman" w:cs="Times New Roman"/>
        </w:rPr>
        <w:t>б) до 1 сентября 2012 г. обеспечить повышение информационной открытости саморег</w:t>
      </w:r>
      <w:r w:rsidRPr="0022417B">
        <w:rPr>
          <w:rFonts w:ascii="Times New Roman" w:hAnsi="Times New Roman" w:cs="Times New Roman"/>
        </w:rPr>
        <w:t>у</w:t>
      </w:r>
      <w:r w:rsidRPr="0022417B">
        <w:rPr>
          <w:rFonts w:ascii="Times New Roman" w:hAnsi="Times New Roman" w:cs="Times New Roman"/>
        </w:rPr>
        <w:t>лируемых организаций, в том числе определить состав информации, подлежащей обяз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тельному опубликованию, и установить ответственность за неисполнение предусмотре</w:t>
      </w:r>
      <w:r w:rsidRPr="0022417B">
        <w:rPr>
          <w:rFonts w:ascii="Times New Roman" w:hAnsi="Times New Roman" w:cs="Times New Roman"/>
        </w:rPr>
        <w:t>н</w:t>
      </w:r>
      <w:r w:rsidRPr="0022417B">
        <w:rPr>
          <w:rFonts w:ascii="Times New Roman" w:hAnsi="Times New Roman" w:cs="Times New Roman"/>
        </w:rPr>
        <w:lastRenderedPageBreak/>
        <w:t>ных требований;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0" w:name="sub_23"/>
      <w:bookmarkEnd w:id="9"/>
      <w:r w:rsidRPr="0022417B">
        <w:rPr>
          <w:rFonts w:ascii="Times New Roman" w:hAnsi="Times New Roman" w:cs="Times New Roman"/>
        </w:rPr>
        <w:t xml:space="preserve">в) до 1 сентября 2012 г. утвердить </w:t>
      </w:r>
      <w:r w:rsidRPr="0022417B">
        <w:rPr>
          <w:rStyle w:val="a3"/>
          <w:rFonts w:ascii="Times New Roman" w:hAnsi="Times New Roman" w:cs="Times New Roman"/>
          <w:color w:val="auto"/>
        </w:rPr>
        <w:t>концепцию</w:t>
      </w:r>
      <w:r w:rsidRPr="0022417B">
        <w:rPr>
          <w:rFonts w:ascii="Times New Roman" w:hAnsi="Times New Roman" w:cs="Times New Roman"/>
        </w:rPr>
        <w:t xml:space="preserve"> "российской общественной иниц</w:t>
      </w:r>
      <w:r w:rsidRPr="0022417B">
        <w:rPr>
          <w:rFonts w:ascii="Times New Roman" w:hAnsi="Times New Roman" w:cs="Times New Roman"/>
        </w:rPr>
        <w:t>и</w:t>
      </w:r>
      <w:r w:rsidRPr="0022417B">
        <w:rPr>
          <w:rFonts w:ascii="Times New Roman" w:hAnsi="Times New Roman" w:cs="Times New Roman"/>
        </w:rPr>
        <w:t>ативы", предусматривающую:</w:t>
      </w:r>
    </w:p>
    <w:bookmarkEnd w:id="10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создание технических и организационных условий для публичного представления пре</w:t>
      </w:r>
      <w:r w:rsidRPr="0022417B">
        <w:rPr>
          <w:rFonts w:ascii="Times New Roman" w:hAnsi="Times New Roman" w:cs="Times New Roman"/>
        </w:rPr>
        <w:t>д</w:t>
      </w:r>
      <w:r w:rsidRPr="0022417B">
        <w:rPr>
          <w:rFonts w:ascii="Times New Roman" w:hAnsi="Times New Roman" w:cs="Times New Roman"/>
        </w:rPr>
        <w:t>ложений граждан с использованием специализированного ресурса в с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ти Интернет с 15 апреля 2013 г.;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рассмотрение указанных предложений, получивших поддержку не менее 100 тыс. гра</w:t>
      </w:r>
      <w:r w:rsidRPr="0022417B">
        <w:rPr>
          <w:rFonts w:ascii="Times New Roman" w:hAnsi="Times New Roman" w:cs="Times New Roman"/>
        </w:rPr>
        <w:t>ж</w:t>
      </w:r>
      <w:r w:rsidRPr="0022417B">
        <w:rPr>
          <w:rFonts w:ascii="Times New Roman" w:hAnsi="Times New Roman" w:cs="Times New Roman"/>
        </w:rPr>
        <w:t>дан в течение одного года, в Правительстве Российской Федерации после проработки этих предложений экспертной рабочей группой с участием деп</w:t>
      </w:r>
      <w:r w:rsidRPr="0022417B">
        <w:rPr>
          <w:rFonts w:ascii="Times New Roman" w:hAnsi="Times New Roman" w:cs="Times New Roman"/>
        </w:rPr>
        <w:t>у</w:t>
      </w:r>
      <w:r w:rsidRPr="0022417B">
        <w:rPr>
          <w:rFonts w:ascii="Times New Roman" w:hAnsi="Times New Roman" w:cs="Times New Roman"/>
        </w:rPr>
        <w:t>татов Государственной Думы Федерального Собрания Российской Федерации, членов Совета Федерации Фед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 xml:space="preserve">рального Собрания Российской Федерации и представителей </w:t>
      </w:r>
      <w:proofErr w:type="gramStart"/>
      <w:r w:rsidRPr="0022417B">
        <w:rPr>
          <w:rFonts w:ascii="Times New Roman" w:hAnsi="Times New Roman" w:cs="Times New Roman"/>
        </w:rPr>
        <w:t>бизнес-сообщества</w:t>
      </w:r>
      <w:proofErr w:type="gramEnd"/>
      <w:r w:rsidRPr="0022417B">
        <w:rPr>
          <w:rFonts w:ascii="Times New Roman" w:hAnsi="Times New Roman" w:cs="Times New Roman"/>
        </w:rPr>
        <w:t>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1" w:name="sub_24"/>
      <w:r w:rsidRPr="0022417B">
        <w:rPr>
          <w:rFonts w:ascii="Times New Roman" w:hAnsi="Times New Roman" w:cs="Times New Roman"/>
        </w:rPr>
        <w:t xml:space="preserve">г) до 15 июля 2013 г. </w:t>
      </w:r>
      <w:r w:rsidRPr="0022417B">
        <w:rPr>
          <w:rStyle w:val="a3"/>
          <w:rFonts w:ascii="Times New Roman" w:hAnsi="Times New Roman" w:cs="Times New Roman"/>
          <w:color w:val="auto"/>
        </w:rPr>
        <w:t>обеспечить</w:t>
      </w:r>
      <w:r w:rsidRPr="0022417B">
        <w:rPr>
          <w:rFonts w:ascii="Times New Roman" w:hAnsi="Times New Roman" w:cs="Times New Roman"/>
        </w:rPr>
        <w:t xml:space="preserve"> доступ в сети Интернет к </w:t>
      </w:r>
      <w:r w:rsidRPr="0022417B">
        <w:rPr>
          <w:rStyle w:val="a3"/>
          <w:rFonts w:ascii="Times New Roman" w:hAnsi="Times New Roman" w:cs="Times New Roman"/>
          <w:color w:val="auto"/>
        </w:rPr>
        <w:t>открытым данным</w:t>
      </w:r>
      <w:r w:rsidRPr="0022417B">
        <w:rPr>
          <w:rFonts w:ascii="Times New Roman" w:hAnsi="Times New Roman" w:cs="Times New Roman"/>
        </w:rPr>
        <w:t>, содерж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щимся в информационных системах органов государственной власти Российской Фед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рации;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2" w:name="sub_25"/>
      <w:bookmarkEnd w:id="11"/>
      <w:r w:rsidRPr="0022417B">
        <w:rPr>
          <w:rFonts w:ascii="Times New Roman" w:hAnsi="Times New Roman" w:cs="Times New Roman"/>
        </w:rPr>
        <w:t>д) до 1 января 2013 г. обеспечить реализацию мероприятий, направленных на дальне</w:t>
      </w:r>
      <w:r w:rsidRPr="0022417B">
        <w:rPr>
          <w:rFonts w:ascii="Times New Roman" w:hAnsi="Times New Roman" w:cs="Times New Roman"/>
        </w:rPr>
        <w:t>й</w:t>
      </w:r>
      <w:r w:rsidRPr="0022417B">
        <w:rPr>
          <w:rFonts w:ascii="Times New Roman" w:hAnsi="Times New Roman" w:cs="Times New Roman"/>
        </w:rPr>
        <w:t>шее совершенствование и развитие института оценки регулирующего воздействия пр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ектов нормативных правовых актов, в том числе:</w:t>
      </w:r>
    </w:p>
    <w:bookmarkEnd w:id="12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установить требования к проведению процедуры оценки регулирующего возде</w:t>
      </w:r>
      <w:r w:rsidRPr="0022417B">
        <w:rPr>
          <w:rFonts w:ascii="Times New Roman" w:hAnsi="Times New Roman" w:cs="Times New Roman"/>
        </w:rPr>
        <w:t>й</w:t>
      </w:r>
      <w:r w:rsidRPr="0022417B">
        <w:rPr>
          <w:rFonts w:ascii="Times New Roman" w:hAnsi="Times New Roman" w:cs="Times New Roman"/>
        </w:rPr>
        <w:t xml:space="preserve">ствия в отношении проектов нормативных правовых актов в области </w:t>
      </w:r>
      <w:r w:rsidRPr="0022417B">
        <w:rPr>
          <w:rStyle w:val="a3"/>
          <w:rFonts w:ascii="Times New Roman" w:hAnsi="Times New Roman" w:cs="Times New Roman"/>
          <w:color w:val="auto"/>
        </w:rPr>
        <w:t>таможенн</w:t>
      </w:r>
      <w:r w:rsidRPr="0022417B">
        <w:rPr>
          <w:rStyle w:val="a3"/>
          <w:rFonts w:ascii="Times New Roman" w:hAnsi="Times New Roman" w:cs="Times New Roman"/>
          <w:color w:val="auto"/>
        </w:rPr>
        <w:t>о</w:t>
      </w:r>
      <w:r w:rsidRPr="0022417B">
        <w:rPr>
          <w:rStyle w:val="a3"/>
          <w:rFonts w:ascii="Times New Roman" w:hAnsi="Times New Roman" w:cs="Times New Roman"/>
          <w:color w:val="auto"/>
        </w:rPr>
        <w:t>го</w:t>
      </w:r>
      <w:r w:rsidRPr="0022417B">
        <w:rPr>
          <w:rFonts w:ascii="Times New Roman" w:hAnsi="Times New Roman" w:cs="Times New Roman"/>
        </w:rPr>
        <w:t xml:space="preserve"> и </w:t>
      </w:r>
      <w:r w:rsidRPr="0022417B">
        <w:rPr>
          <w:rStyle w:val="a3"/>
          <w:rFonts w:ascii="Times New Roman" w:hAnsi="Times New Roman" w:cs="Times New Roman"/>
          <w:color w:val="auto"/>
        </w:rPr>
        <w:t>налогового законодательства</w:t>
      </w:r>
      <w:r w:rsidRPr="0022417B">
        <w:rPr>
          <w:rFonts w:ascii="Times New Roman" w:hAnsi="Times New Roman" w:cs="Times New Roman"/>
        </w:rPr>
        <w:t>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3" w:name="sub_253"/>
      <w:r w:rsidRPr="0022417B">
        <w:rPr>
          <w:rFonts w:ascii="Times New Roman" w:hAnsi="Times New Roman" w:cs="Times New Roman"/>
        </w:rPr>
        <w:t>установить обязательный для федеральных органов исполнительной власти порядок, предусматривающий проведение ими оценки регулирующего воздействия проектов но</w:t>
      </w:r>
      <w:r w:rsidRPr="0022417B">
        <w:rPr>
          <w:rFonts w:ascii="Times New Roman" w:hAnsi="Times New Roman" w:cs="Times New Roman"/>
        </w:rPr>
        <w:t>р</w:t>
      </w:r>
      <w:r w:rsidRPr="0022417B">
        <w:rPr>
          <w:rFonts w:ascii="Times New Roman" w:hAnsi="Times New Roman" w:cs="Times New Roman"/>
        </w:rPr>
        <w:t>мативных правовых актов и их публичного обсуждения на всех стадиях подготовки ук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занных проектов;</w:t>
      </w:r>
    </w:p>
    <w:bookmarkEnd w:id="13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 xml:space="preserve">установить сроки </w:t>
      </w:r>
      <w:proofErr w:type="gramStart"/>
      <w:r w:rsidRPr="0022417B">
        <w:rPr>
          <w:rFonts w:ascii="Times New Roman" w:hAnsi="Times New Roman" w:cs="Times New Roman"/>
        </w:rPr>
        <w:t>проведения процедур оценки регулирующего воздействия проектов нормативных правовых</w:t>
      </w:r>
      <w:proofErr w:type="gramEnd"/>
      <w:r w:rsidRPr="0022417B">
        <w:rPr>
          <w:rFonts w:ascii="Times New Roman" w:hAnsi="Times New Roman" w:cs="Times New Roman"/>
        </w:rPr>
        <w:t xml:space="preserve"> актов, включая публичные консультации и подготовку заключ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ний, достаточные для обеспечения полноты и объективности такой оценки;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4" w:name="sub_255"/>
      <w:r w:rsidRPr="0022417B">
        <w:rPr>
          <w:rFonts w:ascii="Times New Roman" w:hAnsi="Times New Roman" w:cs="Times New Roman"/>
        </w:rPr>
        <w:t>обеспечить развитие на региональном уровне процедур оценки регулирующего возде</w:t>
      </w:r>
      <w:r w:rsidRPr="0022417B">
        <w:rPr>
          <w:rFonts w:ascii="Times New Roman" w:hAnsi="Times New Roman" w:cs="Times New Roman"/>
        </w:rPr>
        <w:t>й</w:t>
      </w:r>
      <w:r w:rsidRPr="0022417B">
        <w:rPr>
          <w:rFonts w:ascii="Times New Roman" w:hAnsi="Times New Roman" w:cs="Times New Roman"/>
        </w:rPr>
        <w:t>ствия проектов нормативных правовых актов, а также экспертизы действующих норм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тивных правовых актов, имея в виду законодательное закрепление таких процедур в о</w:t>
      </w:r>
      <w:r w:rsidRPr="0022417B">
        <w:rPr>
          <w:rFonts w:ascii="Times New Roman" w:hAnsi="Times New Roman" w:cs="Times New Roman"/>
        </w:rPr>
        <w:t>т</w:t>
      </w:r>
      <w:r w:rsidRPr="0022417B">
        <w:rPr>
          <w:rFonts w:ascii="Times New Roman" w:hAnsi="Times New Roman" w:cs="Times New Roman"/>
        </w:rPr>
        <w:t>ношении органов государственной власти субъектов Российской Федерации - с 2014 г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да, органов местного самоуправления - с 2015 года;</w:t>
      </w:r>
    </w:p>
    <w:bookmarkEnd w:id="14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proofErr w:type="gramStart"/>
      <w:r w:rsidRPr="0022417B">
        <w:rPr>
          <w:rFonts w:ascii="Times New Roman" w:hAnsi="Times New Roman" w:cs="Times New Roman"/>
        </w:rPr>
        <w:t>представить в установленном порядке предложения по проведению оценки регулиру</w:t>
      </w:r>
      <w:r w:rsidRPr="0022417B">
        <w:rPr>
          <w:rFonts w:ascii="Times New Roman" w:hAnsi="Times New Roman" w:cs="Times New Roman"/>
        </w:rPr>
        <w:t>ю</w:t>
      </w:r>
      <w:r w:rsidRPr="0022417B">
        <w:rPr>
          <w:rFonts w:ascii="Times New Roman" w:hAnsi="Times New Roman" w:cs="Times New Roman"/>
        </w:rPr>
        <w:t>щего воздействия подготовленных к рассмотрению Государственной Думой Федерал</w:t>
      </w:r>
      <w:r w:rsidRPr="0022417B">
        <w:rPr>
          <w:rFonts w:ascii="Times New Roman" w:hAnsi="Times New Roman" w:cs="Times New Roman"/>
        </w:rPr>
        <w:t>ь</w:t>
      </w:r>
      <w:r w:rsidRPr="0022417B">
        <w:rPr>
          <w:rFonts w:ascii="Times New Roman" w:hAnsi="Times New Roman" w:cs="Times New Roman"/>
        </w:rPr>
        <w:t>ного Собрания Российской Федерации во втором чтении закон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проектов, регулирующих отношения в области предпринимательской и инвестиционной деятельности, в пред</w:t>
      </w:r>
      <w:r w:rsidRPr="0022417B">
        <w:rPr>
          <w:rFonts w:ascii="Times New Roman" w:hAnsi="Times New Roman" w:cs="Times New Roman"/>
        </w:rPr>
        <w:t>у</w:t>
      </w:r>
      <w:r w:rsidRPr="0022417B">
        <w:rPr>
          <w:rFonts w:ascii="Times New Roman" w:hAnsi="Times New Roman" w:cs="Times New Roman"/>
        </w:rPr>
        <w:t>смотренные для проведения такой оценки сроки;</w:t>
      </w:r>
      <w:proofErr w:type="gramEnd"/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5" w:name="sub_26"/>
      <w:r w:rsidRPr="0022417B">
        <w:rPr>
          <w:rFonts w:ascii="Times New Roman" w:hAnsi="Times New Roman" w:cs="Times New Roman"/>
        </w:rPr>
        <w:t>е) совместно с органами исполнительной власти субъектов Российской Федерации обе</w:t>
      </w:r>
      <w:r w:rsidRPr="0022417B">
        <w:rPr>
          <w:rFonts w:ascii="Times New Roman" w:hAnsi="Times New Roman" w:cs="Times New Roman"/>
        </w:rPr>
        <w:t>с</w:t>
      </w:r>
      <w:r w:rsidRPr="0022417B">
        <w:rPr>
          <w:rFonts w:ascii="Times New Roman" w:hAnsi="Times New Roman" w:cs="Times New Roman"/>
        </w:rPr>
        <w:t>печить предоставление государственных и муниципальных услуг по принципу "одного окна", предусмотрев при этом:</w:t>
      </w:r>
    </w:p>
    <w:bookmarkEnd w:id="15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подготовку предложений о внесении изменений в нормативные правовые акты, регул</w:t>
      </w:r>
      <w:r w:rsidRPr="0022417B">
        <w:rPr>
          <w:rFonts w:ascii="Times New Roman" w:hAnsi="Times New Roman" w:cs="Times New Roman"/>
        </w:rPr>
        <w:t>и</w:t>
      </w:r>
      <w:r w:rsidRPr="0022417B">
        <w:rPr>
          <w:rFonts w:ascii="Times New Roman" w:hAnsi="Times New Roman" w:cs="Times New Roman"/>
        </w:rPr>
        <w:t>рующие предоставление государственных и муниципальных услуг, в ч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сти, касающейся исключения норм, препятствующих предоставлению таких услуг по принципу "одного окна", - до 1 июля 2013 г.;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6" w:name="sub_263"/>
      <w:r w:rsidRPr="0022417B">
        <w:rPr>
          <w:rFonts w:ascii="Times New Roman" w:hAnsi="Times New Roman" w:cs="Times New Roman"/>
        </w:rPr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7" w:name="sub_27"/>
      <w:bookmarkEnd w:id="16"/>
      <w:r w:rsidRPr="0022417B">
        <w:rPr>
          <w:rFonts w:ascii="Times New Roman" w:hAnsi="Times New Roman" w:cs="Times New Roman"/>
        </w:rPr>
        <w:lastRenderedPageBreak/>
        <w:t>ж) до 1 января 2013 г. обеспечить замену в отдельных отраслях экономики изб</w:t>
      </w:r>
      <w:r w:rsidRPr="0022417B">
        <w:rPr>
          <w:rFonts w:ascii="Times New Roman" w:hAnsi="Times New Roman" w:cs="Times New Roman"/>
        </w:rPr>
        <w:t>ы</w:t>
      </w:r>
      <w:r w:rsidRPr="0022417B">
        <w:rPr>
          <w:rFonts w:ascii="Times New Roman" w:hAnsi="Times New Roman" w:cs="Times New Roman"/>
        </w:rPr>
        <w:t>точных и (или) неэффективных административных механизмов государственного контроля ал</w:t>
      </w:r>
      <w:r w:rsidRPr="0022417B">
        <w:rPr>
          <w:rFonts w:ascii="Times New Roman" w:hAnsi="Times New Roman" w:cs="Times New Roman"/>
        </w:rPr>
        <w:t>ь</w:t>
      </w:r>
      <w:r w:rsidRPr="0022417B">
        <w:rPr>
          <w:rFonts w:ascii="Times New Roman" w:hAnsi="Times New Roman" w:cs="Times New Roman"/>
        </w:rPr>
        <w:t>тернативными рыночными механизмами, включая страхование о</w:t>
      </w:r>
      <w:r w:rsidRPr="0022417B">
        <w:rPr>
          <w:rFonts w:ascii="Times New Roman" w:hAnsi="Times New Roman" w:cs="Times New Roman"/>
        </w:rPr>
        <w:t>т</w:t>
      </w:r>
      <w:r w:rsidRPr="0022417B">
        <w:rPr>
          <w:rFonts w:ascii="Times New Roman" w:hAnsi="Times New Roman" w:cs="Times New Roman"/>
        </w:rPr>
        <w:t>ветственности;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8" w:name="sub_28"/>
      <w:bookmarkEnd w:id="17"/>
      <w:r w:rsidRPr="0022417B">
        <w:rPr>
          <w:rFonts w:ascii="Times New Roman" w:hAnsi="Times New Roman" w:cs="Times New Roman"/>
        </w:rPr>
        <w:t>з) до 1 сентября 2012 г. внести в Государственную Думу Федерального Собрания Ро</w:t>
      </w:r>
      <w:r w:rsidRPr="0022417B">
        <w:rPr>
          <w:rFonts w:ascii="Times New Roman" w:hAnsi="Times New Roman" w:cs="Times New Roman"/>
        </w:rPr>
        <w:t>с</w:t>
      </w:r>
      <w:r w:rsidRPr="0022417B">
        <w:rPr>
          <w:rFonts w:ascii="Times New Roman" w:hAnsi="Times New Roman" w:cs="Times New Roman"/>
        </w:rPr>
        <w:t>сийской Федерации проект федерального закона, предусматривающий расширение п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речня выборных муниципальных должностей;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9" w:name="sub_29"/>
      <w:bookmarkEnd w:id="18"/>
      <w:r w:rsidRPr="0022417B">
        <w:rPr>
          <w:rFonts w:ascii="Times New Roman" w:hAnsi="Times New Roman" w:cs="Times New Roman"/>
        </w:rPr>
        <w:t>и) до 1 января 2013 г. обеспечить внесение в законодательство Российской Ф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дерации изменений, предусматривающих:</w:t>
      </w:r>
    </w:p>
    <w:bookmarkEnd w:id="19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установление критериев и порядка оценки гражданами, в том числе с использ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ванием информационно-телекоммуникационных сетей и информационных технологий, эффе</w:t>
      </w:r>
      <w:r w:rsidRPr="0022417B">
        <w:rPr>
          <w:rFonts w:ascii="Times New Roman" w:hAnsi="Times New Roman" w:cs="Times New Roman"/>
        </w:rPr>
        <w:t>к</w:t>
      </w:r>
      <w:r w:rsidRPr="0022417B">
        <w:rPr>
          <w:rFonts w:ascii="Times New Roman" w:hAnsi="Times New Roman" w:cs="Times New Roman"/>
        </w:rPr>
        <w:t>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 xml:space="preserve">ния; </w:t>
      </w:r>
      <w:proofErr w:type="gramStart"/>
      <w:r w:rsidRPr="0022417B">
        <w:rPr>
          <w:rFonts w:ascii="Times New Roman" w:hAnsi="Times New Roman" w:cs="Times New Roman"/>
        </w:rPr>
        <w:t>унитарных предприятий и учреждений, действующих на региональном и муниц</w:t>
      </w:r>
      <w:r w:rsidRPr="0022417B">
        <w:rPr>
          <w:rFonts w:ascii="Times New Roman" w:hAnsi="Times New Roman" w:cs="Times New Roman"/>
        </w:rPr>
        <w:t>и</w:t>
      </w:r>
      <w:r w:rsidRPr="0022417B">
        <w:rPr>
          <w:rFonts w:ascii="Times New Roman" w:hAnsi="Times New Roman" w:cs="Times New Roman"/>
        </w:rPr>
        <w:t>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</w:t>
      </w:r>
      <w:r w:rsidRPr="0022417B">
        <w:rPr>
          <w:rFonts w:ascii="Times New Roman" w:hAnsi="Times New Roman" w:cs="Times New Roman"/>
        </w:rPr>
        <w:t>б</w:t>
      </w:r>
      <w:r w:rsidRPr="0022417B">
        <w:rPr>
          <w:rFonts w:ascii="Times New Roman" w:hAnsi="Times New Roman" w:cs="Times New Roman"/>
        </w:rPr>
        <w:t>ственности, осуществляющих оказание услуг, необходимых для обеспечения жизнеде</w:t>
      </w:r>
      <w:r w:rsidRPr="0022417B">
        <w:rPr>
          <w:rFonts w:ascii="Times New Roman" w:hAnsi="Times New Roman" w:cs="Times New Roman"/>
        </w:rPr>
        <w:t>я</w:t>
      </w:r>
      <w:r w:rsidRPr="0022417B">
        <w:rPr>
          <w:rFonts w:ascii="Times New Roman" w:hAnsi="Times New Roman" w:cs="Times New Roman"/>
        </w:rPr>
        <w:t>тельности населения муниципальных образований;</w:t>
      </w:r>
      <w:proofErr w:type="gramEnd"/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</w:t>
      </w:r>
      <w:r w:rsidRPr="0022417B">
        <w:rPr>
          <w:rFonts w:ascii="Times New Roman" w:hAnsi="Times New Roman" w:cs="Times New Roman"/>
        </w:rPr>
        <w:t>ж</w:t>
      </w:r>
      <w:r w:rsidRPr="0022417B">
        <w:rPr>
          <w:rFonts w:ascii="Times New Roman" w:hAnsi="Times New Roman" w:cs="Times New Roman"/>
        </w:rPr>
        <w:t>ностных обязанностей;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0" w:name="sub_210"/>
      <w:r w:rsidRPr="0022417B">
        <w:rPr>
          <w:rFonts w:ascii="Times New Roman" w:hAnsi="Times New Roman" w:cs="Times New Roman"/>
        </w:rPr>
        <w:t>к) до 1 сентября 2012 г. обеспечить введение административного наказания в виде ди</w:t>
      </w:r>
      <w:r w:rsidRPr="0022417B">
        <w:rPr>
          <w:rFonts w:ascii="Times New Roman" w:hAnsi="Times New Roman" w:cs="Times New Roman"/>
        </w:rPr>
        <w:t>с</w:t>
      </w:r>
      <w:r w:rsidRPr="0022417B">
        <w:rPr>
          <w:rFonts w:ascii="Times New Roman" w:hAnsi="Times New Roman" w:cs="Times New Roman"/>
        </w:rPr>
        <w:t>квалификации за грубое или неоднократное нарушение государственными и муниц</w:t>
      </w:r>
      <w:r w:rsidRPr="0022417B">
        <w:rPr>
          <w:rFonts w:ascii="Times New Roman" w:hAnsi="Times New Roman" w:cs="Times New Roman"/>
        </w:rPr>
        <w:t>и</w:t>
      </w:r>
      <w:r w:rsidRPr="0022417B">
        <w:rPr>
          <w:rFonts w:ascii="Times New Roman" w:hAnsi="Times New Roman" w:cs="Times New Roman"/>
        </w:rPr>
        <w:t>пальными служащими стандартов предоставления государстве</w:t>
      </w:r>
      <w:r w:rsidRPr="0022417B">
        <w:rPr>
          <w:rFonts w:ascii="Times New Roman" w:hAnsi="Times New Roman" w:cs="Times New Roman"/>
        </w:rPr>
        <w:t>н</w:t>
      </w:r>
      <w:r w:rsidRPr="0022417B">
        <w:rPr>
          <w:rFonts w:ascii="Times New Roman" w:hAnsi="Times New Roman" w:cs="Times New Roman"/>
        </w:rPr>
        <w:t>ных и муниципальных услуг, а также за грубое нарушение ими порядка проведения проверочных и иных мер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приятий при осуществлении контрольно-надзорных функций;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1" w:name="sub_211"/>
      <w:bookmarkEnd w:id="20"/>
      <w:r w:rsidRPr="0022417B">
        <w:rPr>
          <w:rFonts w:ascii="Times New Roman" w:hAnsi="Times New Roman" w:cs="Times New Roman"/>
        </w:rPr>
        <w:t>л) до 1 сентября 2012 г. представить в установленном порядке предложения по разрабо</w:t>
      </w:r>
      <w:r w:rsidRPr="0022417B">
        <w:rPr>
          <w:rFonts w:ascii="Times New Roman" w:hAnsi="Times New Roman" w:cs="Times New Roman"/>
        </w:rPr>
        <w:t>т</w:t>
      </w:r>
      <w:r w:rsidRPr="0022417B">
        <w:rPr>
          <w:rFonts w:ascii="Times New Roman" w:hAnsi="Times New Roman" w:cs="Times New Roman"/>
        </w:rPr>
        <w:t>ке новых механизмов формирования общественных советов при органах государстве</w:t>
      </w:r>
      <w:r w:rsidRPr="0022417B">
        <w:rPr>
          <w:rFonts w:ascii="Times New Roman" w:hAnsi="Times New Roman" w:cs="Times New Roman"/>
        </w:rPr>
        <w:t>н</w:t>
      </w:r>
      <w:r w:rsidRPr="0022417B">
        <w:rPr>
          <w:rFonts w:ascii="Times New Roman" w:hAnsi="Times New Roman" w:cs="Times New Roman"/>
        </w:rPr>
        <w:t>ной власти Российской Федерации, предусматривающие:</w:t>
      </w:r>
    </w:p>
    <w:bookmarkEnd w:id="21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отказ от формирования таких советов органами государственной власти Российской Ф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дерации самостоятельно и обязательное участие общественных палат в их формиров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нии;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ванных общественных организаций;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2" w:name="sub_212"/>
      <w:proofErr w:type="gramStart"/>
      <w:r w:rsidRPr="0022417B">
        <w:rPr>
          <w:rFonts w:ascii="Times New Roman" w:hAnsi="Times New Roman" w:cs="Times New Roman"/>
        </w:rPr>
        <w:t xml:space="preserve">м) до 1 сентября 2012 г. определить </w:t>
      </w:r>
      <w:r w:rsidRPr="0022417B">
        <w:rPr>
          <w:rStyle w:val="a3"/>
          <w:rFonts w:ascii="Times New Roman" w:hAnsi="Times New Roman" w:cs="Times New Roman"/>
          <w:color w:val="auto"/>
        </w:rPr>
        <w:t>состав</w:t>
      </w:r>
      <w:r w:rsidRPr="0022417B">
        <w:rPr>
          <w:rFonts w:ascii="Times New Roman" w:hAnsi="Times New Roman" w:cs="Times New Roman"/>
        </w:rPr>
        <w:t xml:space="preserve"> нормативных правовых актов и иных док</w:t>
      </w:r>
      <w:r w:rsidRPr="0022417B">
        <w:rPr>
          <w:rFonts w:ascii="Times New Roman" w:hAnsi="Times New Roman" w:cs="Times New Roman"/>
        </w:rPr>
        <w:t>у</w:t>
      </w:r>
      <w:r w:rsidRPr="0022417B">
        <w:rPr>
          <w:rFonts w:ascii="Times New Roman" w:hAnsi="Times New Roman" w:cs="Times New Roman"/>
        </w:rPr>
        <w:t>ментов, включая программные, разрабатываемых федеральными органами исполнител</w:t>
      </w:r>
      <w:r w:rsidRPr="0022417B">
        <w:rPr>
          <w:rFonts w:ascii="Times New Roman" w:hAnsi="Times New Roman" w:cs="Times New Roman"/>
        </w:rPr>
        <w:t>ь</w:t>
      </w:r>
      <w:r w:rsidRPr="0022417B">
        <w:rPr>
          <w:rFonts w:ascii="Times New Roman" w:hAnsi="Times New Roman" w:cs="Times New Roman"/>
        </w:rPr>
        <w:t>ной власти, которые не могут быть приняты без предварительного обсуждения на зас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даниях общественных советов при этих федеральных орг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нах исполнительной власти;</w:t>
      </w:r>
      <w:proofErr w:type="gramEnd"/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3" w:name="sub_213"/>
      <w:bookmarkEnd w:id="22"/>
      <w:r w:rsidRPr="0022417B">
        <w:rPr>
          <w:rFonts w:ascii="Times New Roman" w:hAnsi="Times New Roman" w:cs="Times New Roman"/>
        </w:rPr>
        <w:t>н) до 1 октября 2012 г. представить в установленном порядке предложения по расшир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нию участия граждан и организаций в формировании стандартов предоставления гос</w:t>
      </w:r>
      <w:r w:rsidRPr="0022417B">
        <w:rPr>
          <w:rFonts w:ascii="Times New Roman" w:hAnsi="Times New Roman" w:cs="Times New Roman"/>
        </w:rPr>
        <w:t>у</w:t>
      </w:r>
      <w:r w:rsidRPr="0022417B">
        <w:rPr>
          <w:rFonts w:ascii="Times New Roman" w:hAnsi="Times New Roman" w:cs="Times New Roman"/>
        </w:rPr>
        <w:t xml:space="preserve">дарственных услуг и </w:t>
      </w:r>
      <w:proofErr w:type="gramStart"/>
      <w:r w:rsidRPr="0022417B">
        <w:rPr>
          <w:rFonts w:ascii="Times New Roman" w:hAnsi="Times New Roman" w:cs="Times New Roman"/>
        </w:rPr>
        <w:t>контроле за</w:t>
      </w:r>
      <w:proofErr w:type="gramEnd"/>
      <w:r w:rsidRPr="0022417B">
        <w:rPr>
          <w:rFonts w:ascii="Times New Roman" w:hAnsi="Times New Roman" w:cs="Times New Roman"/>
        </w:rPr>
        <w:t xml:space="preserve"> их исполнением;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4" w:name="sub_214"/>
      <w:bookmarkEnd w:id="23"/>
      <w:r w:rsidRPr="0022417B">
        <w:rPr>
          <w:rFonts w:ascii="Times New Roman" w:hAnsi="Times New Roman" w:cs="Times New Roman"/>
        </w:rPr>
        <w:t>о) в рамках реформирования и развития государственной гражданской службы: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5" w:name="sub_2142"/>
      <w:bookmarkEnd w:id="24"/>
      <w:r w:rsidRPr="0022417B">
        <w:rPr>
          <w:rFonts w:ascii="Times New Roman" w:hAnsi="Times New Roman" w:cs="Times New Roman"/>
        </w:rPr>
        <w:t>предусмотреть возможность участия на паритетных началах представителей обществе</w:t>
      </w:r>
      <w:r w:rsidRPr="0022417B">
        <w:rPr>
          <w:rFonts w:ascii="Times New Roman" w:hAnsi="Times New Roman" w:cs="Times New Roman"/>
        </w:rPr>
        <w:t>н</w:t>
      </w:r>
      <w:r w:rsidRPr="0022417B">
        <w:rPr>
          <w:rFonts w:ascii="Times New Roman" w:hAnsi="Times New Roman" w:cs="Times New Roman"/>
        </w:rPr>
        <w:t>ных советов при органах государственной власти Российской Федер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ции в деятельности конкурсных и аттестационных комиссий этих органов - до 1 сентября 2012 г.;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6" w:name="sub_2143"/>
      <w:bookmarkEnd w:id="25"/>
      <w:r w:rsidRPr="0022417B">
        <w:rPr>
          <w:rFonts w:ascii="Times New Roman" w:hAnsi="Times New Roman" w:cs="Times New Roman"/>
        </w:rPr>
        <w:t xml:space="preserve">представить в установленном порядке предложения по совершенствованию системы </w:t>
      </w:r>
      <w:r w:rsidRPr="0022417B">
        <w:rPr>
          <w:rFonts w:ascii="Times New Roman" w:hAnsi="Times New Roman" w:cs="Times New Roman"/>
        </w:rPr>
        <w:lastRenderedPageBreak/>
        <w:t>оплаты труда государственных гражданских служащих, позволяющие учитывать состо</w:t>
      </w:r>
      <w:r w:rsidRPr="0022417B">
        <w:rPr>
          <w:rFonts w:ascii="Times New Roman" w:hAnsi="Times New Roman" w:cs="Times New Roman"/>
        </w:rPr>
        <w:t>я</w:t>
      </w:r>
      <w:r w:rsidRPr="0022417B">
        <w:rPr>
          <w:rFonts w:ascii="Times New Roman" w:hAnsi="Times New Roman" w:cs="Times New Roman"/>
        </w:rPr>
        <w:t>ние рынка труда, в том числе по отдельным профессиональным группам, и стимулир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вать их антикоррупционное поведение, - до 1 декабря 2012 г.;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7" w:name="sub_2144"/>
      <w:bookmarkEnd w:id="26"/>
      <w:r w:rsidRPr="0022417B">
        <w:rPr>
          <w:rFonts w:ascii="Times New Roman" w:hAnsi="Times New Roman" w:cs="Times New Roman"/>
        </w:rPr>
        <w:t>организовать повышение квалификации государственных гражданских служащих, пр</w:t>
      </w:r>
      <w:r w:rsidRPr="0022417B">
        <w:rPr>
          <w:rFonts w:ascii="Times New Roman" w:hAnsi="Times New Roman" w:cs="Times New Roman"/>
        </w:rPr>
        <w:t>и</w:t>
      </w:r>
      <w:r w:rsidRPr="0022417B">
        <w:rPr>
          <w:rFonts w:ascii="Times New Roman" w:hAnsi="Times New Roman" w:cs="Times New Roman"/>
        </w:rPr>
        <w:t>нимающих участие в предоставлении государственных услуг, - до 1 февраля 2013 г.;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8" w:name="sub_215"/>
      <w:bookmarkEnd w:id="27"/>
      <w:r w:rsidRPr="0022417B">
        <w:rPr>
          <w:rFonts w:ascii="Times New Roman" w:hAnsi="Times New Roman" w:cs="Times New Roman"/>
        </w:rPr>
        <w:t>п) до 1 июля 2012 г. представить в установленном порядке предложения, предусматр</w:t>
      </w:r>
      <w:r w:rsidRPr="0022417B">
        <w:rPr>
          <w:rFonts w:ascii="Times New Roman" w:hAnsi="Times New Roman" w:cs="Times New Roman"/>
        </w:rPr>
        <w:t>и</w:t>
      </w:r>
      <w:r w:rsidRPr="0022417B">
        <w:rPr>
          <w:rFonts w:ascii="Times New Roman" w:hAnsi="Times New Roman" w:cs="Times New Roman"/>
        </w:rPr>
        <w:t>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</w:t>
      </w:r>
      <w:r w:rsidRPr="0022417B">
        <w:rPr>
          <w:rFonts w:ascii="Times New Roman" w:hAnsi="Times New Roman" w:cs="Times New Roman"/>
        </w:rPr>
        <w:t>с</w:t>
      </w:r>
      <w:r w:rsidRPr="0022417B">
        <w:rPr>
          <w:rFonts w:ascii="Times New Roman" w:hAnsi="Times New Roman" w:cs="Times New Roman"/>
        </w:rPr>
        <w:t>ка членов Общественной палаты Российской Федерации, утверждаемых Президентом Российской Федерации;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9" w:name="sub_216"/>
      <w:bookmarkEnd w:id="28"/>
      <w:r w:rsidRPr="0022417B">
        <w:rPr>
          <w:rFonts w:ascii="Times New Roman" w:hAnsi="Times New Roman" w:cs="Times New Roman"/>
        </w:rPr>
        <w:t>р)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0" w:name="sub_2162"/>
      <w:bookmarkEnd w:id="29"/>
      <w:r w:rsidRPr="0022417B">
        <w:rPr>
          <w:rFonts w:ascii="Times New Roman" w:hAnsi="Times New Roman" w:cs="Times New Roman"/>
        </w:rPr>
        <w:t>создание объективных и прозрачных механизмов конкурсного отбора кандидатов на з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мещение должностей государственной гражданской службы, включая проведение д</w:t>
      </w:r>
      <w:r w:rsidRPr="0022417B">
        <w:rPr>
          <w:rFonts w:ascii="Times New Roman" w:hAnsi="Times New Roman" w:cs="Times New Roman"/>
        </w:rPr>
        <w:t>и</w:t>
      </w:r>
      <w:r w:rsidRPr="0022417B">
        <w:rPr>
          <w:rFonts w:ascii="Times New Roman" w:hAnsi="Times New Roman" w:cs="Times New Roman"/>
        </w:rPr>
        <w:t>станционных экзаменов с использованием информационно-телекоммуникационных с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тей и информационных технологий и формирование единой базы вакансий;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1" w:name="sub_2163"/>
      <w:bookmarkEnd w:id="30"/>
      <w:r w:rsidRPr="0022417B">
        <w:rPr>
          <w:rFonts w:ascii="Times New Roman" w:hAnsi="Times New Roman" w:cs="Times New Roman"/>
        </w:rP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2" w:name="sub_2164"/>
      <w:bookmarkEnd w:id="31"/>
      <w:r w:rsidRPr="0022417B">
        <w:rPr>
          <w:rFonts w:ascii="Times New Roman" w:hAnsi="Times New Roman" w:cs="Times New Roman"/>
        </w:rPr>
        <w:t>формирование кадровых резервов посредством подбора, подготовки и карьерн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го роста кандидатов на замещение должностей государственной гражданской службы и их акти</w:t>
      </w:r>
      <w:r w:rsidRPr="0022417B">
        <w:rPr>
          <w:rFonts w:ascii="Times New Roman" w:hAnsi="Times New Roman" w:cs="Times New Roman"/>
        </w:rPr>
        <w:t>в</w:t>
      </w:r>
      <w:r w:rsidRPr="0022417B">
        <w:rPr>
          <w:rFonts w:ascii="Times New Roman" w:hAnsi="Times New Roman" w:cs="Times New Roman"/>
        </w:rPr>
        <w:t>ное практическое использование;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3" w:name="sub_2165"/>
      <w:bookmarkEnd w:id="32"/>
      <w:r w:rsidRPr="0022417B">
        <w:rPr>
          <w:rFonts w:ascii="Times New Roman" w:hAnsi="Times New Roman" w:cs="Times New Roman"/>
        </w:rPr>
        <w:t>формирование перечня квалификационных требований для замещения должностей гос</w:t>
      </w:r>
      <w:r w:rsidRPr="0022417B">
        <w:rPr>
          <w:rFonts w:ascii="Times New Roman" w:hAnsi="Times New Roman" w:cs="Times New Roman"/>
        </w:rPr>
        <w:t>у</w:t>
      </w:r>
      <w:r w:rsidRPr="0022417B">
        <w:rPr>
          <w:rFonts w:ascii="Times New Roman" w:hAnsi="Times New Roman" w:cs="Times New Roman"/>
        </w:rPr>
        <w:t xml:space="preserve">дарственной гражданской службы на основе </w:t>
      </w:r>
      <w:proofErr w:type="spellStart"/>
      <w:r w:rsidRPr="0022417B">
        <w:rPr>
          <w:rFonts w:ascii="Times New Roman" w:hAnsi="Times New Roman" w:cs="Times New Roman"/>
        </w:rPr>
        <w:t>компетентностного</w:t>
      </w:r>
      <w:proofErr w:type="spellEnd"/>
      <w:r w:rsidRPr="0022417B">
        <w:rPr>
          <w:rFonts w:ascii="Times New Roman" w:hAnsi="Times New Roman" w:cs="Times New Roman"/>
        </w:rPr>
        <w:t xml:space="preserve"> подх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4" w:name="sub_2166"/>
      <w:bookmarkEnd w:id="33"/>
      <w:r w:rsidRPr="0022417B">
        <w:rPr>
          <w:rFonts w:ascii="Times New Roman" w:hAnsi="Times New Roman" w:cs="Times New Roman"/>
        </w:rPr>
        <w:t>расширение использования механизма ротации применительно к государственным гра</w:t>
      </w:r>
      <w:r w:rsidRPr="0022417B">
        <w:rPr>
          <w:rFonts w:ascii="Times New Roman" w:hAnsi="Times New Roman" w:cs="Times New Roman"/>
        </w:rPr>
        <w:t>ж</w:t>
      </w:r>
      <w:r w:rsidRPr="0022417B">
        <w:rPr>
          <w:rFonts w:ascii="Times New Roman" w:hAnsi="Times New Roman" w:cs="Times New Roman"/>
        </w:rPr>
        <w:t>данским служащим, замещающим должности большинства категорий и групп должн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стей государственной гражданской службы (каждые 3-6 лет);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5" w:name="sub_2167"/>
      <w:bookmarkEnd w:id="34"/>
      <w:r w:rsidRPr="0022417B">
        <w:rPr>
          <w:rFonts w:ascii="Times New Roman" w:hAnsi="Times New Roman" w:cs="Times New Roman"/>
        </w:rPr>
        <w:t>развитие института наставничества на государственной гражданской службе;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6" w:name="sub_225"/>
      <w:bookmarkEnd w:id="35"/>
      <w:r w:rsidRPr="0022417B">
        <w:rPr>
          <w:rFonts w:ascii="Times New Roman" w:hAnsi="Times New Roman" w:cs="Times New Roman"/>
        </w:rPr>
        <w:t>установление особого порядка оплаты труда государственных гражданских сл</w:t>
      </w:r>
      <w:r w:rsidRPr="0022417B">
        <w:rPr>
          <w:rFonts w:ascii="Times New Roman" w:hAnsi="Times New Roman" w:cs="Times New Roman"/>
        </w:rPr>
        <w:t>у</w:t>
      </w:r>
      <w:r w:rsidRPr="0022417B">
        <w:rPr>
          <w:rFonts w:ascii="Times New Roman" w:hAnsi="Times New Roman" w:cs="Times New Roman"/>
        </w:rPr>
        <w:t>жащих в зависимости от достижения показателей результативности професси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зультатам работы;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7" w:name="sub_2169"/>
      <w:bookmarkEnd w:id="36"/>
      <w:r w:rsidRPr="0022417B">
        <w:rPr>
          <w:rFonts w:ascii="Times New Roman" w:hAnsi="Times New Roman" w:cs="Times New Roman"/>
        </w:rPr>
        <w:t>применение системы комплексной оценки деятельности государственных гра</w:t>
      </w:r>
      <w:r w:rsidRPr="0022417B">
        <w:rPr>
          <w:rFonts w:ascii="Times New Roman" w:hAnsi="Times New Roman" w:cs="Times New Roman"/>
        </w:rPr>
        <w:t>ж</w:t>
      </w:r>
      <w:r w:rsidRPr="0022417B">
        <w:rPr>
          <w:rFonts w:ascii="Times New Roman" w:hAnsi="Times New Roman" w:cs="Times New Roman"/>
        </w:rPr>
        <w:t>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вых сообществ;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8" w:name="sub_21610"/>
      <w:bookmarkEnd w:id="37"/>
      <w:r w:rsidRPr="0022417B">
        <w:rPr>
          <w:rStyle w:val="a3"/>
          <w:rFonts w:ascii="Times New Roman" w:hAnsi="Times New Roman" w:cs="Times New Roman"/>
          <w:color w:val="auto"/>
        </w:rPr>
        <w:t>совершенствование системы</w:t>
      </w:r>
      <w:r w:rsidRPr="0022417B">
        <w:rPr>
          <w:rFonts w:ascii="Times New Roman" w:hAnsi="Times New Roman" w:cs="Times New Roman"/>
        </w:rPr>
        <w:t xml:space="preserve"> материальной и моральной мотивации государственных гражданских служащих, доведение уровня оплаты их труда до конк</w:t>
      </w:r>
      <w:r w:rsidRPr="0022417B">
        <w:rPr>
          <w:rFonts w:ascii="Times New Roman" w:hAnsi="Times New Roman" w:cs="Times New Roman"/>
        </w:rPr>
        <w:t>у</w:t>
      </w:r>
      <w:r w:rsidRPr="0022417B">
        <w:rPr>
          <w:rFonts w:ascii="Times New Roman" w:hAnsi="Times New Roman" w:cs="Times New Roman"/>
        </w:rPr>
        <w:t>рентного на рынке труда, увеличение в оплате труда государственных гражданских служащих доли, об</w:t>
      </w:r>
      <w:r w:rsidRPr="0022417B">
        <w:rPr>
          <w:rFonts w:ascii="Times New Roman" w:hAnsi="Times New Roman" w:cs="Times New Roman"/>
        </w:rPr>
        <w:t>у</w:t>
      </w:r>
      <w:r w:rsidRPr="0022417B">
        <w:rPr>
          <w:rFonts w:ascii="Times New Roman" w:hAnsi="Times New Roman" w:cs="Times New Roman"/>
        </w:rPr>
        <w:t>словленной реальной эффективностью их работы;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9" w:name="sub_21611"/>
      <w:bookmarkEnd w:id="38"/>
      <w:r w:rsidRPr="0022417B">
        <w:rPr>
          <w:rFonts w:ascii="Times New Roman" w:hAnsi="Times New Roman" w:cs="Times New Roman"/>
        </w:rP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</w:t>
      </w:r>
      <w:r w:rsidRPr="0022417B">
        <w:rPr>
          <w:rFonts w:ascii="Times New Roman" w:hAnsi="Times New Roman" w:cs="Times New Roman"/>
        </w:rPr>
        <w:t>т</w:t>
      </w:r>
      <w:r w:rsidRPr="0022417B">
        <w:rPr>
          <w:rFonts w:ascii="Times New Roman" w:hAnsi="Times New Roman" w:cs="Times New Roman"/>
        </w:rPr>
        <w:lastRenderedPageBreak/>
        <w:t>ражающих отраслевую структуру государственного упра</w:t>
      </w:r>
      <w:r w:rsidRPr="0022417B">
        <w:rPr>
          <w:rFonts w:ascii="Times New Roman" w:hAnsi="Times New Roman" w:cs="Times New Roman"/>
        </w:rPr>
        <w:t>в</w:t>
      </w:r>
      <w:r w:rsidRPr="0022417B">
        <w:rPr>
          <w:rFonts w:ascii="Times New Roman" w:hAnsi="Times New Roman" w:cs="Times New Roman"/>
        </w:rPr>
        <w:t>ления;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0" w:name="sub_217"/>
      <w:bookmarkEnd w:id="39"/>
      <w:r w:rsidRPr="0022417B">
        <w:rPr>
          <w:rFonts w:ascii="Times New Roman" w:hAnsi="Times New Roman" w:cs="Times New Roman"/>
        </w:rPr>
        <w:t>с) до 1 декабря 2012 г. представить в установленном порядке предложения: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1" w:name="sub_2172"/>
      <w:bookmarkEnd w:id="40"/>
      <w:r w:rsidRPr="0022417B">
        <w:rPr>
          <w:rFonts w:ascii="Times New Roman" w:hAnsi="Times New Roman" w:cs="Times New Roman"/>
        </w:rPr>
        <w:t>по корректировке перечней должностей федеральной государственной службы и дол</w:t>
      </w:r>
      <w:r w:rsidRPr="0022417B">
        <w:rPr>
          <w:rFonts w:ascii="Times New Roman" w:hAnsi="Times New Roman" w:cs="Times New Roman"/>
        </w:rPr>
        <w:t>ж</w:t>
      </w:r>
      <w:r w:rsidRPr="0022417B">
        <w:rPr>
          <w:rFonts w:ascii="Times New Roman" w:hAnsi="Times New Roman" w:cs="Times New Roman"/>
        </w:rPr>
        <w:t>ностей в государственных корпорациях, замещение которых связано с ко</w:t>
      </w:r>
      <w:r w:rsidRPr="0022417B">
        <w:rPr>
          <w:rFonts w:ascii="Times New Roman" w:hAnsi="Times New Roman" w:cs="Times New Roman"/>
        </w:rPr>
        <w:t>р</w:t>
      </w:r>
      <w:r w:rsidRPr="0022417B">
        <w:rPr>
          <w:rFonts w:ascii="Times New Roman" w:hAnsi="Times New Roman" w:cs="Times New Roman"/>
        </w:rPr>
        <w:t>рупционными рисками;</w:t>
      </w:r>
    </w:p>
    <w:bookmarkEnd w:id="41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по установлению дополнительных требований о раскрытии лицами, замещающими ук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занные должности, сведений о доходах, расходах, об имуществе и обязательствах им</w:t>
      </w:r>
      <w:r w:rsidRPr="0022417B">
        <w:rPr>
          <w:rFonts w:ascii="Times New Roman" w:hAnsi="Times New Roman" w:cs="Times New Roman"/>
        </w:rPr>
        <w:t>у</w:t>
      </w:r>
      <w:r w:rsidRPr="0022417B">
        <w:rPr>
          <w:rFonts w:ascii="Times New Roman" w:hAnsi="Times New Roman" w:cs="Times New Roman"/>
        </w:rPr>
        <w:t>щественного характера, а также иной информации, позволя</w:t>
      </w:r>
      <w:r w:rsidRPr="0022417B">
        <w:rPr>
          <w:rFonts w:ascii="Times New Roman" w:hAnsi="Times New Roman" w:cs="Times New Roman"/>
        </w:rPr>
        <w:t>ю</w:t>
      </w:r>
      <w:r w:rsidRPr="0022417B">
        <w:rPr>
          <w:rFonts w:ascii="Times New Roman" w:hAnsi="Times New Roman" w:cs="Times New Roman"/>
        </w:rPr>
        <w:t>щей оценивать соблюдение установленных законодательством Российской Федерации ограничений в отношении ф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деральных государственных служащих, замещающих данные должности, в том числе п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сле увольнения с государстве</w:t>
      </w:r>
      <w:r w:rsidRPr="0022417B">
        <w:rPr>
          <w:rFonts w:ascii="Times New Roman" w:hAnsi="Times New Roman" w:cs="Times New Roman"/>
        </w:rPr>
        <w:t>н</w:t>
      </w:r>
      <w:r w:rsidRPr="0022417B">
        <w:rPr>
          <w:rFonts w:ascii="Times New Roman" w:hAnsi="Times New Roman" w:cs="Times New Roman"/>
        </w:rPr>
        <w:t>ной службы;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2" w:name="sub_2174"/>
      <w:r w:rsidRPr="0022417B">
        <w:rPr>
          <w:rFonts w:ascii="Times New Roman" w:hAnsi="Times New Roman" w:cs="Times New Roman"/>
        </w:rPr>
        <w:t>по внедрению системы мониторинга исполнения должностных обязанностей федерал</w:t>
      </w:r>
      <w:r w:rsidRPr="0022417B">
        <w:rPr>
          <w:rFonts w:ascii="Times New Roman" w:hAnsi="Times New Roman" w:cs="Times New Roman"/>
        </w:rPr>
        <w:t>ь</w:t>
      </w:r>
      <w:r w:rsidRPr="0022417B">
        <w:rPr>
          <w:rFonts w:ascii="Times New Roman" w:hAnsi="Times New Roman" w:cs="Times New Roman"/>
        </w:rPr>
        <w:t>ными государственными служащими и работниками государственных корпораций, де</w:t>
      </w:r>
      <w:r w:rsidRPr="0022417B">
        <w:rPr>
          <w:rFonts w:ascii="Times New Roman" w:hAnsi="Times New Roman" w:cs="Times New Roman"/>
        </w:rPr>
        <w:t>я</w:t>
      </w:r>
      <w:r w:rsidRPr="0022417B">
        <w:rPr>
          <w:rFonts w:ascii="Times New Roman" w:hAnsi="Times New Roman" w:cs="Times New Roman"/>
        </w:rPr>
        <w:t>тельность которых связана с коррупционными рисками;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3" w:name="sub_218"/>
      <w:bookmarkEnd w:id="42"/>
      <w:r w:rsidRPr="0022417B">
        <w:rPr>
          <w:rFonts w:ascii="Times New Roman" w:hAnsi="Times New Roman" w:cs="Times New Roman"/>
        </w:rPr>
        <w:t>т) до 1 сентября 2012 г. принять меры по повышению доступности правосудия для гра</w:t>
      </w:r>
      <w:r w:rsidRPr="0022417B">
        <w:rPr>
          <w:rFonts w:ascii="Times New Roman" w:hAnsi="Times New Roman" w:cs="Times New Roman"/>
        </w:rPr>
        <w:t>ж</w:t>
      </w:r>
      <w:r w:rsidRPr="0022417B">
        <w:rPr>
          <w:rFonts w:ascii="Times New Roman" w:hAnsi="Times New Roman" w:cs="Times New Roman"/>
        </w:rPr>
        <w:t>дан, организаций и объединений граждан при рассмотрении споров с органами госуда</w:t>
      </w:r>
      <w:r w:rsidRPr="0022417B">
        <w:rPr>
          <w:rFonts w:ascii="Times New Roman" w:hAnsi="Times New Roman" w:cs="Times New Roman"/>
        </w:rPr>
        <w:t>р</w:t>
      </w:r>
      <w:r w:rsidRPr="0022417B">
        <w:rPr>
          <w:rFonts w:ascii="Times New Roman" w:hAnsi="Times New Roman" w:cs="Times New Roman"/>
        </w:rPr>
        <w:t>ственной власти Российской Федерации, обеспечив внесение в законодательство Росси</w:t>
      </w:r>
      <w:r w:rsidRPr="0022417B">
        <w:rPr>
          <w:rFonts w:ascii="Times New Roman" w:hAnsi="Times New Roman" w:cs="Times New Roman"/>
        </w:rPr>
        <w:t>й</w:t>
      </w:r>
      <w:r w:rsidRPr="0022417B">
        <w:rPr>
          <w:rFonts w:ascii="Times New Roman" w:hAnsi="Times New Roman" w:cs="Times New Roman"/>
        </w:rPr>
        <w:t>ской Федерации изменений, предусматривающих совершенствование административн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го судопроизводства;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4" w:name="sub_219"/>
      <w:bookmarkEnd w:id="43"/>
      <w:r w:rsidRPr="0022417B">
        <w:rPr>
          <w:rFonts w:ascii="Times New Roman" w:hAnsi="Times New Roman" w:cs="Times New Roman"/>
        </w:rP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5" w:name="sub_220"/>
      <w:bookmarkEnd w:id="44"/>
      <w:r w:rsidRPr="0022417B">
        <w:rPr>
          <w:rFonts w:ascii="Times New Roman" w:hAnsi="Times New Roman" w:cs="Times New Roman"/>
        </w:rPr>
        <w:t>ф) до 1 ноября 2013 г. представить в установленном порядке предложения о возможн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сти трансляции судебных заседаний с использованием сети Интернет и публикации о</w:t>
      </w:r>
      <w:r w:rsidRPr="0022417B">
        <w:rPr>
          <w:rFonts w:ascii="Times New Roman" w:hAnsi="Times New Roman" w:cs="Times New Roman"/>
        </w:rPr>
        <w:t>т</w:t>
      </w:r>
      <w:r w:rsidRPr="0022417B">
        <w:rPr>
          <w:rFonts w:ascii="Times New Roman" w:hAnsi="Times New Roman" w:cs="Times New Roman"/>
        </w:rPr>
        <w:t>четов о них;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6" w:name="sub_221"/>
      <w:bookmarkEnd w:id="45"/>
      <w:r w:rsidRPr="0022417B">
        <w:rPr>
          <w:rFonts w:ascii="Times New Roman" w:hAnsi="Times New Roman" w:cs="Times New Roman"/>
        </w:rPr>
        <w:t>х) до 1 декабря 2013 г. предусмотреть внесение в законодательство Российской Федер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ции изменений, направленных на обеспечение права общественных объединений обр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щаться в суды общей юрисдикции или арбитражные суды в защиту интересов своих участников;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7" w:name="sub_222"/>
      <w:bookmarkEnd w:id="46"/>
      <w:r w:rsidRPr="0022417B">
        <w:rPr>
          <w:rFonts w:ascii="Times New Roman" w:hAnsi="Times New Roman" w:cs="Times New Roman"/>
        </w:rPr>
        <w:t xml:space="preserve">ц) до 1 декабря 2012 г. принять меры по внесению в </w:t>
      </w:r>
      <w:r w:rsidRPr="0022417B">
        <w:rPr>
          <w:rStyle w:val="a3"/>
          <w:rFonts w:ascii="Times New Roman" w:hAnsi="Times New Roman" w:cs="Times New Roman"/>
          <w:color w:val="auto"/>
        </w:rPr>
        <w:t>бюджетное законодательство</w:t>
      </w:r>
      <w:r w:rsidRPr="0022417B">
        <w:rPr>
          <w:rFonts w:ascii="Times New Roman" w:hAnsi="Times New Roman" w:cs="Times New Roman"/>
        </w:rPr>
        <w:t xml:space="preserve"> Ро</w:t>
      </w:r>
      <w:r w:rsidRPr="0022417B">
        <w:rPr>
          <w:rFonts w:ascii="Times New Roman" w:hAnsi="Times New Roman" w:cs="Times New Roman"/>
        </w:rPr>
        <w:t>с</w:t>
      </w:r>
      <w:r w:rsidRPr="0022417B">
        <w:rPr>
          <w:rFonts w:ascii="Times New Roman" w:hAnsi="Times New Roman" w:cs="Times New Roman"/>
        </w:rPr>
        <w:t>сийской Федерации изменений, направленных на повышение бюджетной обеспеченн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сти местных бюджетов, обеспечение стабильности объемов региональных фондов ф</w:t>
      </w:r>
      <w:r w:rsidRPr="0022417B">
        <w:rPr>
          <w:rFonts w:ascii="Times New Roman" w:hAnsi="Times New Roman" w:cs="Times New Roman"/>
        </w:rPr>
        <w:t>и</w:t>
      </w:r>
      <w:r w:rsidRPr="0022417B">
        <w:rPr>
          <w:rFonts w:ascii="Times New Roman" w:hAnsi="Times New Roman" w:cs="Times New Roman"/>
        </w:rPr>
        <w:t xml:space="preserve">нансовой поддержки и </w:t>
      </w:r>
      <w:proofErr w:type="spellStart"/>
      <w:r w:rsidRPr="0022417B">
        <w:rPr>
          <w:rFonts w:ascii="Times New Roman" w:hAnsi="Times New Roman" w:cs="Times New Roman"/>
        </w:rPr>
        <w:t>софинансирования</w:t>
      </w:r>
      <w:proofErr w:type="spellEnd"/>
      <w:r w:rsidRPr="0022417B">
        <w:rPr>
          <w:rFonts w:ascii="Times New Roman" w:hAnsi="Times New Roman" w:cs="Times New Roman"/>
        </w:rPr>
        <w:t xml:space="preserve"> муниципальных образований;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8" w:name="sub_223"/>
      <w:bookmarkEnd w:id="47"/>
      <w:r w:rsidRPr="0022417B">
        <w:rPr>
          <w:rFonts w:ascii="Times New Roman" w:hAnsi="Times New Roman" w:cs="Times New Roman"/>
        </w:rPr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9" w:name="sub_2232"/>
      <w:bookmarkEnd w:id="48"/>
      <w:r w:rsidRPr="0022417B">
        <w:rPr>
          <w:rFonts w:ascii="Times New Roman" w:hAnsi="Times New Roman" w:cs="Times New Roman"/>
        </w:rPr>
        <w:t>совершенствование специальных налоговых режимов для обеспечения приор</w:t>
      </w:r>
      <w:r w:rsidRPr="0022417B">
        <w:rPr>
          <w:rFonts w:ascii="Times New Roman" w:hAnsi="Times New Roman" w:cs="Times New Roman"/>
        </w:rPr>
        <w:t>и</w:t>
      </w:r>
      <w:r w:rsidRPr="0022417B">
        <w:rPr>
          <w:rFonts w:ascii="Times New Roman" w:hAnsi="Times New Roman" w:cs="Times New Roman"/>
        </w:rPr>
        <w:t>тетного зачисления поступлений в местные бюджеты;</w:t>
      </w:r>
    </w:p>
    <w:bookmarkEnd w:id="49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направление в доходы бюджетов поселений и городских округов 100 процентов дене</w:t>
      </w:r>
      <w:r w:rsidRPr="0022417B">
        <w:rPr>
          <w:rFonts w:ascii="Times New Roman" w:hAnsi="Times New Roman" w:cs="Times New Roman"/>
        </w:rPr>
        <w:t>ж</w:t>
      </w:r>
      <w:r w:rsidRPr="0022417B">
        <w:rPr>
          <w:rFonts w:ascii="Times New Roman" w:hAnsi="Times New Roman" w:cs="Times New Roman"/>
        </w:rPr>
        <w:t>ных взысканий (штрафов) за несоблюдение правил благоустройства территорий посел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ний и городских округов;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возможность зачисления в местные бюджеты поступлений от налога на имущество орг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низаций;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50" w:name="sub_224"/>
      <w:r w:rsidRPr="0022417B">
        <w:rPr>
          <w:rFonts w:ascii="Times New Roman" w:hAnsi="Times New Roman" w:cs="Times New Roman"/>
        </w:rPr>
        <w:t>ш)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lastRenderedPageBreak/>
        <w:t>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телей.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51" w:name="sub_3"/>
      <w:bookmarkEnd w:id="50"/>
      <w:r w:rsidRPr="0022417B">
        <w:rPr>
          <w:rFonts w:ascii="Times New Roman" w:hAnsi="Times New Roman" w:cs="Times New Roman"/>
        </w:rPr>
        <w:t xml:space="preserve">3. Настоящий Указ вступает в силу со дня его </w:t>
      </w:r>
      <w:r w:rsidRPr="0022417B">
        <w:rPr>
          <w:rStyle w:val="a3"/>
          <w:rFonts w:ascii="Times New Roman" w:hAnsi="Times New Roman" w:cs="Times New Roman"/>
          <w:color w:val="auto"/>
        </w:rPr>
        <w:t>официального опубликования</w:t>
      </w:r>
      <w:r w:rsidRPr="0022417B">
        <w:rPr>
          <w:rFonts w:ascii="Times New Roman" w:hAnsi="Times New Roman" w:cs="Times New Roman"/>
        </w:rPr>
        <w:t>.</w:t>
      </w:r>
    </w:p>
    <w:bookmarkEnd w:id="51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22417B" w:rsidRPr="0022417B" w:rsidTr="00FA1238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2417B" w:rsidRPr="0022417B" w:rsidRDefault="0022417B" w:rsidP="00FA1238">
            <w:pPr>
              <w:pStyle w:val="a6"/>
              <w:rPr>
                <w:rFonts w:ascii="Times New Roman" w:hAnsi="Times New Roman" w:cs="Times New Roman"/>
              </w:rPr>
            </w:pPr>
            <w:r w:rsidRPr="0022417B">
              <w:rPr>
                <w:rFonts w:ascii="Times New Roman" w:hAnsi="Times New Roman" w:cs="Times New Roman"/>
              </w:rP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2417B" w:rsidRPr="0022417B" w:rsidRDefault="0022417B" w:rsidP="00FA1238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2417B">
              <w:rPr>
                <w:rFonts w:ascii="Times New Roman" w:hAnsi="Times New Roman" w:cs="Times New Roman"/>
              </w:rPr>
              <w:t>В. Путин</w:t>
            </w:r>
          </w:p>
        </w:tc>
      </w:tr>
    </w:tbl>
    <w:p w:rsidR="0022417B" w:rsidRPr="0022417B" w:rsidRDefault="0022417B" w:rsidP="0022417B">
      <w:pPr>
        <w:rPr>
          <w:rFonts w:ascii="Times New Roman" w:hAnsi="Times New Roman" w:cs="Times New Roman"/>
        </w:rPr>
      </w:pPr>
    </w:p>
    <w:p w:rsidR="0022417B" w:rsidRPr="0022417B" w:rsidRDefault="0022417B" w:rsidP="0022417B">
      <w:pPr>
        <w:pStyle w:val="a6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Москва, Кремль</w:t>
      </w:r>
    </w:p>
    <w:p w:rsidR="0022417B" w:rsidRPr="0022417B" w:rsidRDefault="0022417B" w:rsidP="0022417B">
      <w:pPr>
        <w:pStyle w:val="a6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7 мая 2012 года</w:t>
      </w:r>
    </w:p>
    <w:p w:rsidR="0022417B" w:rsidRPr="0022417B" w:rsidRDefault="0022417B" w:rsidP="0022417B">
      <w:pPr>
        <w:pStyle w:val="a6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N 601</w:t>
      </w:r>
    </w:p>
    <w:p w:rsidR="0022417B" w:rsidRPr="0022417B" w:rsidRDefault="0022417B" w:rsidP="0022417B">
      <w:pPr>
        <w:rPr>
          <w:rFonts w:ascii="Times New Roman" w:hAnsi="Times New Roman" w:cs="Times New Roman"/>
        </w:rPr>
      </w:pPr>
    </w:p>
    <w:p w:rsidR="001A78CE" w:rsidRPr="0022417B" w:rsidRDefault="001A78CE" w:rsidP="0022417B">
      <w:pPr>
        <w:rPr>
          <w:rFonts w:ascii="Times New Roman" w:hAnsi="Times New Roman" w:cs="Times New Roman"/>
        </w:rPr>
      </w:pPr>
    </w:p>
    <w:sectPr w:rsidR="001A78CE" w:rsidRPr="0022417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FF"/>
    <w:rsid w:val="000F6A6F"/>
    <w:rsid w:val="001A78CE"/>
    <w:rsid w:val="0022417B"/>
    <w:rsid w:val="00F7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1DF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DF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71DFF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71DFF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F71DFF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F71D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1DF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DF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71DFF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71DFF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F71DFF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F71D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2317</Words>
  <Characters>13210</Characters>
  <Application>Microsoft Office Word</Application>
  <DocSecurity>0</DocSecurity>
  <Lines>110</Lines>
  <Paragraphs>30</Paragraphs>
  <ScaleCrop>false</ScaleCrop>
  <Company/>
  <LinksUpToDate>false</LinksUpToDate>
  <CharactersWithSpaces>15497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Бодрова Ольга</dc:creator>
  <cp:lastModifiedBy>Бодрова Ольга</cp:lastModifiedBy>
  <cp:revision>3</cp:revision>
  <dcterms:created xsi:type="dcterms:W3CDTF">2013-04-16T00:04:00Z</dcterms:created>
  <dcterms:modified xsi:type="dcterms:W3CDTF">2015-06-04T06:21:00Z</dcterms:modified>
</cp:coreProperties>
</file>